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5C" w:rsidRDefault="0015335C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5335C" w:rsidRDefault="0015335C">
      <w:pPr>
        <w:pStyle w:val="ConsPlusNormal"/>
        <w:outlineLvl w:val="0"/>
      </w:pPr>
    </w:p>
    <w:p w:rsidR="0015335C" w:rsidRDefault="0015335C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15335C" w:rsidRDefault="0015335C">
      <w:pPr>
        <w:pStyle w:val="ConsPlusTitle"/>
        <w:jc w:val="center"/>
      </w:pPr>
    </w:p>
    <w:p w:rsidR="0015335C" w:rsidRDefault="0015335C">
      <w:pPr>
        <w:pStyle w:val="ConsPlusTitle"/>
        <w:jc w:val="center"/>
      </w:pPr>
      <w:r>
        <w:t>ПОСТАНОВЛЕНИЕ</w:t>
      </w:r>
    </w:p>
    <w:p w:rsidR="0015335C" w:rsidRDefault="0015335C">
      <w:pPr>
        <w:pStyle w:val="ConsPlusTitle"/>
        <w:jc w:val="center"/>
      </w:pPr>
      <w:r>
        <w:t>от 30 августа 2017 г. N 77-ПК</w:t>
      </w:r>
    </w:p>
    <w:p w:rsidR="0015335C" w:rsidRDefault="0015335C">
      <w:pPr>
        <w:pStyle w:val="ConsPlusTitle"/>
        <w:jc w:val="center"/>
      </w:pPr>
    </w:p>
    <w:p w:rsidR="0015335C" w:rsidRDefault="0015335C">
      <w:pPr>
        <w:pStyle w:val="ConsPlusTitle"/>
        <w:jc w:val="center"/>
      </w:pPr>
      <w:r>
        <w:t>ОБ УТВЕРЖДЕНИИ НОРМАТИВОВ НАКОПЛЕНИЯ</w:t>
      </w:r>
    </w:p>
    <w:p w:rsidR="0015335C" w:rsidRDefault="0015335C">
      <w:pPr>
        <w:pStyle w:val="ConsPlusTitle"/>
        <w:jc w:val="center"/>
      </w:pPr>
      <w:r>
        <w:t>ТВЕРДЫХ КОММУНАЛЬНЫХ ОТХОДОВ НА ТЕРРИТОРИИ</w:t>
      </w:r>
    </w:p>
    <w:p w:rsidR="0015335C" w:rsidRDefault="0015335C">
      <w:pPr>
        <w:pStyle w:val="ConsPlusTitle"/>
        <w:jc w:val="center"/>
      </w:pPr>
      <w:proofErr w:type="gramStart"/>
      <w:r>
        <w:t>СВЕРДЛОВСКОЙ ОБЛАСТИ (ЗА ИСКЛЮЧЕНИЕМ</w:t>
      </w:r>
      <w:proofErr w:type="gramEnd"/>
    </w:p>
    <w:p w:rsidR="0015335C" w:rsidRDefault="0015335C">
      <w:pPr>
        <w:pStyle w:val="ConsPlusTitle"/>
        <w:jc w:val="center"/>
      </w:pPr>
      <w:proofErr w:type="gramStart"/>
      <w:r>
        <w:t>МУНИЦИПАЛЬНОГО ОБРАЗОВАНИЯ "ГОРОД ЕКАТЕРИНБУРГ")</w:t>
      </w:r>
      <w:proofErr w:type="gramEnd"/>
    </w:p>
    <w:p w:rsidR="0015335C" w:rsidRDefault="001533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33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35C" w:rsidRDefault="001533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35C" w:rsidRDefault="001533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335C" w:rsidRDefault="001533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335C" w:rsidRDefault="001533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РЭК Свердловской области от 28.06.2018 </w:t>
            </w:r>
            <w:hyperlink r:id="rId6">
              <w:r>
                <w:rPr>
                  <w:color w:val="0000FF"/>
                </w:rPr>
                <w:t>N 93-ПК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335C" w:rsidRDefault="001533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19.02.2021 </w:t>
            </w:r>
            <w:hyperlink r:id="rId7">
              <w:r>
                <w:rPr>
                  <w:color w:val="0000FF"/>
                </w:rPr>
                <w:t>N 12-ПК</w:t>
              </w:r>
            </w:hyperlink>
            <w:r>
              <w:rPr>
                <w:color w:val="392C69"/>
              </w:rPr>
              <w:t xml:space="preserve">, от 15.03.2022 </w:t>
            </w:r>
            <w:hyperlink r:id="rId8">
              <w:r>
                <w:rPr>
                  <w:color w:val="0000FF"/>
                </w:rPr>
                <w:t>N 26-ПК</w:t>
              </w:r>
            </w:hyperlink>
            <w:r>
              <w:rPr>
                <w:color w:val="392C69"/>
              </w:rPr>
              <w:t>,</w:t>
            </w:r>
          </w:p>
          <w:p w:rsidR="0015335C" w:rsidRDefault="0015335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Апелляционным </w:t>
            </w:r>
            <w:hyperlink r:id="rId9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Второго апелляционного суда</w:t>
            </w:r>
          </w:p>
          <w:p w:rsidR="0015335C" w:rsidRDefault="0015335C">
            <w:pPr>
              <w:pStyle w:val="ConsPlusNormal"/>
              <w:jc w:val="center"/>
            </w:pPr>
            <w:r>
              <w:rPr>
                <w:color w:val="392C69"/>
              </w:rPr>
              <w:t>общей юрисдикции от 08.02.2021 по делу N 66а-3/2021)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35C" w:rsidRDefault="0015335C">
            <w:pPr>
              <w:pStyle w:val="ConsPlusNormal"/>
            </w:pPr>
          </w:p>
        </w:tc>
      </w:tr>
    </w:tbl>
    <w:p w:rsidR="0015335C" w:rsidRDefault="0015335C">
      <w:pPr>
        <w:pStyle w:val="ConsPlusNormal"/>
      </w:pPr>
    </w:p>
    <w:p w:rsidR="0015335C" w:rsidRDefault="0015335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>
        <w:r>
          <w:rPr>
            <w:color w:val="0000FF"/>
          </w:rPr>
          <w:t>статьей 154</w:t>
        </w:r>
      </w:hyperlink>
      <w:r>
        <w:t xml:space="preserve"> Жилищного </w:t>
      </w:r>
      <w:hyperlink r:id="rId11">
        <w:r>
          <w:rPr>
            <w:color w:val="0000FF"/>
          </w:rPr>
          <w:t>кодекса</w:t>
        </w:r>
      </w:hyperlink>
      <w:r>
        <w:t xml:space="preserve"> Российской Федерации,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Постановлениями Правительства Российской Федерации от 06.05.2011 </w:t>
      </w:r>
      <w:hyperlink r:id="rId13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от 04.04.2016 </w:t>
      </w:r>
      <w:hyperlink r:id="rId14">
        <w:r>
          <w:rPr>
            <w:color w:val="0000FF"/>
          </w:rPr>
          <w:t>N 269</w:t>
        </w:r>
      </w:hyperlink>
      <w:r>
        <w:t xml:space="preserve"> "Об определении нормативов накопления твердых коммунальных отходов", </w:t>
      </w:r>
      <w:hyperlink r:id="rId15">
        <w:r>
          <w:rPr>
            <w:color w:val="0000FF"/>
          </w:rPr>
          <w:t>Приказом</w:t>
        </w:r>
      </w:hyperlink>
      <w:r>
        <w:t xml:space="preserve"> Министерства строительства</w:t>
      </w:r>
      <w:proofErr w:type="gramEnd"/>
      <w:r>
        <w:t xml:space="preserve"> и жилищно-коммунального хозяйства Российской Федерации от 28.07.2016 N 524/</w:t>
      </w:r>
      <w:proofErr w:type="gramStart"/>
      <w:r>
        <w:t>пр</w:t>
      </w:r>
      <w:proofErr w:type="gramEnd"/>
      <w:r>
        <w:t xml:space="preserve"> "Об утверждении Методических рекомендаций по вопросам, связанным с определением нормативов накопления твердых коммунальных отходов", Областным </w:t>
      </w:r>
      <w:hyperlink r:id="rId16">
        <w:r>
          <w:rPr>
            <w:color w:val="0000FF"/>
          </w:rPr>
          <w:t>законом</w:t>
        </w:r>
      </w:hyperlink>
      <w:r>
        <w:t xml:space="preserve"> от 19 декабря 1997 года N 77-ОЗ "Об отходах производства и потребления" и </w:t>
      </w:r>
      <w:hyperlink r:id="rId17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</w:t>
      </w:r>
      <w:proofErr w:type="gramStart"/>
      <w:r>
        <w:t>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сентября, N 357-358), от 22.07.2013 N 388-УГ ("Областная газета", 2013, 26 июля, N 349-350), от 17.02.2014 N 85-УГ ("Областная газета</w:t>
      </w:r>
      <w:proofErr w:type="gramEnd"/>
      <w:r>
        <w:t xml:space="preserve">", </w:t>
      </w:r>
      <w:proofErr w:type="gramStart"/>
      <w:r>
        <w:t>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 и от 06.12.2016 N 740-УГ ("Областная газета", 2016, 13 декабря, N 232), Региональная энергетическая комиссия Свердловской области постановляет:</w:t>
      </w:r>
      <w:proofErr w:type="gramEnd"/>
    </w:p>
    <w:p w:rsidR="0015335C" w:rsidRDefault="0015335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Свердловской области (за исключением муниципального образования "город Екатеринбург") (прилагаются).</w:t>
      </w:r>
    </w:p>
    <w:p w:rsidR="0015335C" w:rsidRDefault="0015335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</w:p>
    <w:p w:rsidR="0015335C" w:rsidRDefault="0015335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в установленном порядке.</w:t>
      </w:r>
    </w:p>
    <w:p w:rsidR="0015335C" w:rsidRDefault="0015335C">
      <w:pPr>
        <w:pStyle w:val="ConsPlusNormal"/>
        <w:spacing w:before="220"/>
        <w:ind w:firstLine="540"/>
        <w:jc w:val="both"/>
      </w:pPr>
      <w:r>
        <w:t>4. Настоящее Постановление опубликовать в установленном порядке.</w:t>
      </w:r>
    </w:p>
    <w:p w:rsidR="0015335C" w:rsidRDefault="0015335C">
      <w:pPr>
        <w:pStyle w:val="ConsPlusNormal"/>
      </w:pPr>
    </w:p>
    <w:p w:rsidR="0015335C" w:rsidRDefault="0015335C">
      <w:pPr>
        <w:pStyle w:val="ConsPlusNormal"/>
        <w:jc w:val="right"/>
      </w:pPr>
      <w:r>
        <w:t>Председатель</w:t>
      </w:r>
    </w:p>
    <w:p w:rsidR="0015335C" w:rsidRDefault="0015335C">
      <w:pPr>
        <w:pStyle w:val="ConsPlusNormal"/>
        <w:jc w:val="right"/>
      </w:pPr>
      <w:r>
        <w:t>Региональной энергетической комиссии</w:t>
      </w:r>
    </w:p>
    <w:p w:rsidR="0015335C" w:rsidRDefault="0015335C">
      <w:pPr>
        <w:pStyle w:val="ConsPlusNormal"/>
        <w:jc w:val="right"/>
      </w:pPr>
      <w:r>
        <w:t>Свердловской области</w:t>
      </w:r>
    </w:p>
    <w:p w:rsidR="0015335C" w:rsidRDefault="0015335C">
      <w:pPr>
        <w:pStyle w:val="ConsPlusNormal"/>
        <w:jc w:val="right"/>
      </w:pPr>
      <w:r>
        <w:lastRenderedPageBreak/>
        <w:t>В.В.ГРИШАНОВ</w:t>
      </w:r>
    </w:p>
    <w:p w:rsidR="0015335C" w:rsidRDefault="0015335C">
      <w:pPr>
        <w:pStyle w:val="ConsPlusNormal"/>
      </w:pPr>
    </w:p>
    <w:p w:rsidR="0015335C" w:rsidRDefault="0015335C">
      <w:pPr>
        <w:pStyle w:val="ConsPlusNormal"/>
      </w:pPr>
    </w:p>
    <w:p w:rsidR="0015335C" w:rsidRDefault="0015335C">
      <w:pPr>
        <w:pStyle w:val="ConsPlusNormal"/>
      </w:pPr>
    </w:p>
    <w:p w:rsidR="0015335C" w:rsidRDefault="0015335C">
      <w:pPr>
        <w:pStyle w:val="ConsPlusNormal"/>
      </w:pPr>
    </w:p>
    <w:p w:rsidR="0015335C" w:rsidRDefault="0015335C">
      <w:pPr>
        <w:pStyle w:val="ConsPlusNormal"/>
      </w:pPr>
    </w:p>
    <w:p w:rsidR="0015335C" w:rsidRDefault="0015335C">
      <w:pPr>
        <w:pStyle w:val="ConsPlusNormal"/>
        <w:jc w:val="right"/>
        <w:outlineLvl w:val="0"/>
      </w:pPr>
      <w:r>
        <w:t>Утверждены</w:t>
      </w:r>
    </w:p>
    <w:p w:rsidR="0015335C" w:rsidRDefault="0015335C">
      <w:pPr>
        <w:pStyle w:val="ConsPlusNormal"/>
        <w:jc w:val="right"/>
      </w:pPr>
      <w:r>
        <w:t>Постановлением</w:t>
      </w:r>
    </w:p>
    <w:p w:rsidR="0015335C" w:rsidRDefault="0015335C">
      <w:pPr>
        <w:pStyle w:val="ConsPlusNormal"/>
        <w:jc w:val="right"/>
      </w:pPr>
      <w:r>
        <w:t>РЭК Свердловской области</w:t>
      </w:r>
    </w:p>
    <w:p w:rsidR="0015335C" w:rsidRDefault="0015335C">
      <w:pPr>
        <w:pStyle w:val="ConsPlusNormal"/>
        <w:jc w:val="right"/>
      </w:pPr>
      <w:r>
        <w:t>от 30 августа 2017 г. N 77-ПК</w:t>
      </w:r>
    </w:p>
    <w:p w:rsidR="0015335C" w:rsidRDefault="0015335C">
      <w:pPr>
        <w:pStyle w:val="ConsPlusNormal"/>
      </w:pPr>
    </w:p>
    <w:p w:rsidR="0015335C" w:rsidRDefault="0015335C">
      <w:pPr>
        <w:pStyle w:val="ConsPlusTitle"/>
        <w:jc w:val="center"/>
      </w:pPr>
      <w:bookmarkStart w:id="1" w:name="P36"/>
      <w:bookmarkEnd w:id="1"/>
      <w:r>
        <w:t>НОРМАТИВЫ</w:t>
      </w:r>
    </w:p>
    <w:p w:rsidR="0015335C" w:rsidRDefault="0015335C">
      <w:pPr>
        <w:pStyle w:val="ConsPlusTitle"/>
        <w:jc w:val="center"/>
      </w:pPr>
      <w:r>
        <w:t>НАКОПЛЕНИЯ ТВЕРДЫХ КОММУНАЛЬНЫХ ОТХОДОВ</w:t>
      </w:r>
    </w:p>
    <w:p w:rsidR="0015335C" w:rsidRDefault="0015335C">
      <w:pPr>
        <w:pStyle w:val="ConsPlusTitle"/>
        <w:jc w:val="center"/>
      </w:pPr>
      <w:proofErr w:type="gramStart"/>
      <w:r>
        <w:t>НА ТЕРРИТОРИИ СВЕРДЛОВСКОЙ ОБЛАСТИ (ЗА ИСКЛЮЧЕНИЕМ</w:t>
      </w:r>
      <w:proofErr w:type="gramEnd"/>
    </w:p>
    <w:p w:rsidR="0015335C" w:rsidRDefault="0015335C">
      <w:pPr>
        <w:pStyle w:val="ConsPlusTitle"/>
        <w:jc w:val="center"/>
      </w:pPr>
      <w:proofErr w:type="gramStart"/>
      <w:r>
        <w:t>МУНИЦИПАЛЬНОГО ОБРАЗОВАНИЯ "ГОРОД ЕКАТЕРИНБУРГ")</w:t>
      </w:r>
      <w:proofErr w:type="gramEnd"/>
    </w:p>
    <w:p w:rsidR="0015335C" w:rsidRDefault="001533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33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35C" w:rsidRDefault="001533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35C" w:rsidRDefault="001533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335C" w:rsidRDefault="001533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335C" w:rsidRDefault="001533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РЭК Свердловской области от 28.06.2018 </w:t>
            </w:r>
            <w:hyperlink r:id="rId18">
              <w:r>
                <w:rPr>
                  <w:color w:val="0000FF"/>
                </w:rPr>
                <w:t>N 93-ПК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335C" w:rsidRDefault="001533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19.02.2021 </w:t>
            </w:r>
            <w:hyperlink r:id="rId19">
              <w:r>
                <w:rPr>
                  <w:color w:val="0000FF"/>
                </w:rPr>
                <w:t>N 12-ПК</w:t>
              </w:r>
            </w:hyperlink>
            <w:r>
              <w:rPr>
                <w:color w:val="392C69"/>
              </w:rPr>
              <w:t xml:space="preserve">, от 15.03.2022 </w:t>
            </w:r>
            <w:hyperlink r:id="rId20">
              <w:r>
                <w:rPr>
                  <w:color w:val="0000FF"/>
                </w:rPr>
                <w:t>N 26-ПК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35C" w:rsidRDefault="0015335C">
            <w:pPr>
              <w:pStyle w:val="ConsPlusNormal"/>
            </w:pPr>
          </w:p>
        </w:tc>
      </w:tr>
    </w:tbl>
    <w:p w:rsidR="0015335C" w:rsidRDefault="0015335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21"/>
        <w:gridCol w:w="1757"/>
        <w:gridCol w:w="1020"/>
        <w:gridCol w:w="907"/>
        <w:gridCol w:w="1077"/>
        <w:gridCol w:w="907"/>
      </w:tblGrid>
      <w:tr w:rsidR="0015335C">
        <w:tc>
          <w:tcPr>
            <w:tcW w:w="680" w:type="dxa"/>
            <w:vMerge w:val="restart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1757" w:type="dxa"/>
            <w:vMerge w:val="restart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Расчетная единица, в отношении которой установлен норматив</w:t>
            </w:r>
          </w:p>
        </w:tc>
        <w:tc>
          <w:tcPr>
            <w:tcW w:w="3911" w:type="dxa"/>
            <w:gridSpan w:val="4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Нормативы накопления твердых коммунальных отходов</w:t>
            </w:r>
          </w:p>
        </w:tc>
      </w:tr>
      <w:tr w:rsidR="0015335C">
        <w:tc>
          <w:tcPr>
            <w:tcW w:w="680" w:type="dxa"/>
            <w:vMerge/>
          </w:tcPr>
          <w:p w:rsidR="0015335C" w:rsidRDefault="0015335C">
            <w:pPr>
              <w:pStyle w:val="ConsPlusNormal"/>
            </w:pPr>
          </w:p>
        </w:tc>
        <w:tc>
          <w:tcPr>
            <w:tcW w:w="2721" w:type="dxa"/>
            <w:vMerge/>
          </w:tcPr>
          <w:p w:rsidR="0015335C" w:rsidRDefault="0015335C">
            <w:pPr>
              <w:pStyle w:val="ConsPlusNormal"/>
            </w:pPr>
          </w:p>
        </w:tc>
        <w:tc>
          <w:tcPr>
            <w:tcW w:w="1757" w:type="dxa"/>
            <w:vMerge/>
          </w:tcPr>
          <w:p w:rsidR="0015335C" w:rsidRDefault="0015335C">
            <w:pPr>
              <w:pStyle w:val="ConsPlusNormal"/>
            </w:pPr>
          </w:p>
        </w:tc>
        <w:tc>
          <w:tcPr>
            <w:tcW w:w="1927" w:type="dxa"/>
            <w:gridSpan w:val="2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в месяц</w:t>
            </w:r>
          </w:p>
        </w:tc>
        <w:tc>
          <w:tcPr>
            <w:tcW w:w="1984" w:type="dxa"/>
            <w:gridSpan w:val="2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в год</w:t>
            </w:r>
          </w:p>
        </w:tc>
      </w:tr>
      <w:tr w:rsidR="0015335C">
        <w:tc>
          <w:tcPr>
            <w:tcW w:w="680" w:type="dxa"/>
            <w:vMerge/>
          </w:tcPr>
          <w:p w:rsidR="0015335C" w:rsidRDefault="0015335C">
            <w:pPr>
              <w:pStyle w:val="ConsPlusNormal"/>
            </w:pPr>
          </w:p>
        </w:tc>
        <w:tc>
          <w:tcPr>
            <w:tcW w:w="2721" w:type="dxa"/>
            <w:vMerge/>
          </w:tcPr>
          <w:p w:rsidR="0015335C" w:rsidRDefault="0015335C">
            <w:pPr>
              <w:pStyle w:val="ConsPlusNormal"/>
            </w:pPr>
          </w:p>
        </w:tc>
        <w:tc>
          <w:tcPr>
            <w:tcW w:w="1757" w:type="dxa"/>
            <w:vMerge/>
          </w:tcPr>
          <w:p w:rsidR="0015335C" w:rsidRDefault="0015335C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куб. м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7</w:t>
            </w:r>
          </w:p>
        </w:tc>
      </w:tr>
      <w:tr w:rsidR="0015335C">
        <w:tc>
          <w:tcPr>
            <w:tcW w:w="9069" w:type="dxa"/>
            <w:gridSpan w:val="7"/>
            <w:vAlign w:val="center"/>
          </w:tcPr>
          <w:p w:rsidR="0015335C" w:rsidRDefault="0015335C">
            <w:pPr>
              <w:pStyle w:val="ConsPlusNormal"/>
              <w:jc w:val="center"/>
              <w:outlineLvl w:val="1"/>
            </w:pPr>
            <w:r>
              <w:t>ОБЪЕКТЫ ОБЩЕСТВЕННОГО НАЗНАЧЕНИЯ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89" w:type="dxa"/>
            <w:gridSpan w:val="6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Административные здания, учреждения, конторы: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банки, финансовые учреждения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22,648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0,103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271,776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1,236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отделения связи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18,780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225,360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1,104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административные, офисные учреждения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14,091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169,092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0,936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389" w:type="dxa"/>
            <w:gridSpan w:val="6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Предприятия торговли: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продовольственный магазин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9,636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115,632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0,576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промтоварный магазин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5,522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66,264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0,312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павильон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4,566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54,792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0,396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палатка, киоск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8,448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101,376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0,660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супермаркет (универмаг)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6,984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83,808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0,528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рынки продовольственные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8,403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100,836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0,564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рынки промтоварные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6,010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72,120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0,324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торгово-развлекательные комплексы, торговые центры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2,517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30,204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0,204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389" w:type="dxa"/>
            <w:gridSpan w:val="6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Предприятия транспортной инфраструктуры: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машино-место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21,241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254,892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1,512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автостоянки и парковки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машино-место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0,700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8,400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0,036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гаражи, парковки закрытого типа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машино-место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4,863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58,356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0,276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железнодорожные и автовокзалы, аэропорты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пассажир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3,746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44,952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0,216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8389" w:type="dxa"/>
            <w:gridSpan w:val="6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Дошкольные и учебные заведения: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дошкольное образовательное учреждение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ребенок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7,219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86,628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0,432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общеобразовательное учреждение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4,410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52,920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0,264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4,274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51,288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0,360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детские дома, интернаты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11,325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0,072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135,900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0,864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учреждение дополнительного образования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1,468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17,616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0,096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8389" w:type="dxa"/>
            <w:gridSpan w:val="6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Культурно-развлекательные, спортивные учреждения: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клубы, кинотеатры, концертные залы, театры, цирки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3,756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45,072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0,276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библиотеки, архивы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3,846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46,152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0,384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выставочные залы, музеи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0,752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9,024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0,048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спортивные арены, стадионы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4,323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51,876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0,276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спортивные клубы, центры, комплексы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2,407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28,884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0,192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пансионаты, дома отдыха, туристические базы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31,573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378,876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2,100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8389" w:type="dxa"/>
            <w:gridSpan w:val="6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Предприятия общественного питания: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18,475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0,091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221,700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1,092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8389" w:type="dxa"/>
            <w:gridSpan w:val="6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Предприятия службы быта: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мастерские по ремонту бытовой и компьютерной техники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6,878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82,536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0,468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мастерские по ремонту обуви, ключей, часов и пр.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1,057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12,684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0,060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ремонт и пошив одежды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4,220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50,640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0,264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химчистки и прачечные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1,004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0,006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12,048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0,072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23,626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0,113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283,512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1,356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гостиницы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22,702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0,208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272,424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2,496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общежития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11,996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143,952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0,720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бани, сауны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14,980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0,094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179,760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1,128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  <w:outlineLvl w:val="2"/>
            </w:pPr>
            <w:r>
              <w:t>8.</w:t>
            </w:r>
          </w:p>
        </w:tc>
        <w:tc>
          <w:tcPr>
            <w:tcW w:w="8389" w:type="dxa"/>
            <w:gridSpan w:val="6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Предприятия в сфере похоронных услуг: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кладбища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1,810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21,720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0,432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крематории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0,137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1,644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0,012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 xml:space="preserve">организация, оказывающая ритуальные </w:t>
            </w:r>
            <w:r>
              <w:lastRenderedPageBreak/>
              <w:t>услуги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lastRenderedPageBreak/>
              <w:t>1 кв. метр общей площади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6,633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79,596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0,384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Садоводческие кооперативы, садово-огородные товарищества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участник (член)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11,921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0,100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143,052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1,200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Предприятия иных отраслей промышленности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25,545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0,129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306,540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1,548</w:t>
            </w:r>
          </w:p>
        </w:tc>
      </w:tr>
      <w:tr w:rsidR="0015335C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bottom w:val="nil"/>
            </w:tcBorders>
            <w:vAlign w:val="center"/>
          </w:tcPr>
          <w:p w:rsidR="0015335C" w:rsidRDefault="0015335C">
            <w:pPr>
              <w:pStyle w:val="ConsPlusNormal"/>
              <w:jc w:val="center"/>
              <w:outlineLvl w:val="1"/>
            </w:pPr>
            <w:r>
              <w:t>ДОМОВЛАДЕНИЯ</w:t>
            </w:r>
          </w:p>
        </w:tc>
      </w:tr>
      <w:tr w:rsidR="0015335C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top w:val="nil"/>
            </w:tcBorders>
          </w:tcPr>
          <w:p w:rsidR="0015335C" w:rsidRDefault="0015335C">
            <w:pPr>
              <w:pStyle w:val="ConsPlusNormal"/>
              <w:jc w:val="center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28.06.2018 N 93-ПК)</w:t>
            </w:r>
          </w:p>
        </w:tc>
      </w:tr>
      <w:tr w:rsidR="0015335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9" w:type="dxa"/>
            <w:gridSpan w:val="6"/>
            <w:tcBorders>
              <w:bottom w:val="nil"/>
            </w:tcBorders>
          </w:tcPr>
          <w:p w:rsidR="0015335C" w:rsidRDefault="0015335C">
            <w:pPr>
              <w:pStyle w:val="ConsPlusNormal"/>
              <w:jc w:val="both"/>
            </w:pPr>
            <w:r>
              <w:t xml:space="preserve">Утратил силу. - </w:t>
            </w: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t xml:space="preserve"> РЭК Свердловской области от 19.02.2021 N 12-ПК</w:t>
            </w:r>
          </w:p>
        </w:tc>
      </w:tr>
      <w:tr w:rsidR="0015335C">
        <w:tc>
          <w:tcPr>
            <w:tcW w:w="68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vAlign w:val="center"/>
          </w:tcPr>
          <w:p w:rsidR="0015335C" w:rsidRDefault="0015335C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175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020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30,246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107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362,952</w:t>
            </w:r>
          </w:p>
        </w:tc>
        <w:tc>
          <w:tcPr>
            <w:tcW w:w="907" w:type="dxa"/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2,280</w:t>
            </w:r>
          </w:p>
        </w:tc>
      </w:tr>
      <w:tr w:rsidR="0015335C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2-1.</w:t>
            </w:r>
          </w:p>
        </w:tc>
        <w:tc>
          <w:tcPr>
            <w:tcW w:w="2721" w:type="dxa"/>
            <w:tcBorders>
              <w:bottom w:val="nil"/>
            </w:tcBorders>
            <w:vAlign w:val="center"/>
          </w:tcPr>
          <w:p w:rsidR="0015335C" w:rsidRDefault="0015335C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33,628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0,168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403,534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15335C" w:rsidRDefault="0015335C">
            <w:pPr>
              <w:pStyle w:val="ConsPlusNormal"/>
              <w:jc w:val="center"/>
            </w:pPr>
            <w:r>
              <w:t>2,013</w:t>
            </w:r>
          </w:p>
        </w:tc>
      </w:tr>
      <w:tr w:rsidR="0015335C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top w:val="nil"/>
            </w:tcBorders>
          </w:tcPr>
          <w:p w:rsidR="0015335C" w:rsidRDefault="0015335C">
            <w:pPr>
              <w:pStyle w:val="ConsPlusNormal"/>
              <w:jc w:val="both"/>
            </w:pPr>
            <w:r>
              <w:t xml:space="preserve">(п. 2.1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15.03.2022 N 26-ПК)</w:t>
            </w:r>
          </w:p>
        </w:tc>
      </w:tr>
    </w:tbl>
    <w:p w:rsidR="0015335C" w:rsidRDefault="0015335C">
      <w:pPr>
        <w:pStyle w:val="ConsPlusNormal"/>
      </w:pPr>
    </w:p>
    <w:p w:rsidR="0015335C" w:rsidRDefault="0015335C">
      <w:pPr>
        <w:pStyle w:val="ConsPlusNormal"/>
      </w:pPr>
    </w:p>
    <w:p w:rsidR="0015335C" w:rsidRDefault="001533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A3C47" w:rsidRDefault="00DA3C47"/>
    <w:sectPr w:rsidR="00DA3C47" w:rsidSect="00B0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5C"/>
    <w:rsid w:val="0015335C"/>
    <w:rsid w:val="00DA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3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33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33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3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33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33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24630&amp;dst=100005" TargetMode="External"/><Relationship Id="rId13" Type="http://schemas.openxmlformats.org/officeDocument/2006/relationships/hyperlink" Target="https://login.consultant.ru/link/?req=doc&amp;base=LAW&amp;n=463194&amp;dst=100024" TargetMode="External"/><Relationship Id="rId18" Type="http://schemas.openxmlformats.org/officeDocument/2006/relationships/hyperlink" Target="https://login.consultant.ru/link/?req=doc&amp;base=RLAW071&amp;n=228570&amp;dst=100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71&amp;n=228570&amp;dst=100005" TargetMode="External"/><Relationship Id="rId7" Type="http://schemas.openxmlformats.org/officeDocument/2006/relationships/hyperlink" Target="https://login.consultant.ru/link/?req=doc&amp;base=RLAW071&amp;n=297197&amp;dst=100005" TargetMode="External"/><Relationship Id="rId12" Type="http://schemas.openxmlformats.org/officeDocument/2006/relationships/hyperlink" Target="https://login.consultant.ru/link/?req=doc&amp;base=LAW&amp;n=455731&amp;dst=321" TargetMode="External"/><Relationship Id="rId17" Type="http://schemas.openxmlformats.org/officeDocument/2006/relationships/hyperlink" Target="https://login.consultant.ru/link/?req=doc&amp;base=RLAW071&amp;n=371504&amp;dst=10030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71&amp;n=363884&amp;dst=100418" TargetMode="External"/><Relationship Id="rId20" Type="http://schemas.openxmlformats.org/officeDocument/2006/relationships/hyperlink" Target="https://login.consultant.ru/link/?req=doc&amp;base=RLAW071&amp;n=324630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28570&amp;dst=100005" TargetMode="External"/><Relationship Id="rId11" Type="http://schemas.openxmlformats.org/officeDocument/2006/relationships/hyperlink" Target="https://login.consultant.ru/link/?req=doc&amp;base=LAW&amp;n=469908&amp;dst=60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203770" TargetMode="External"/><Relationship Id="rId23" Type="http://schemas.openxmlformats.org/officeDocument/2006/relationships/hyperlink" Target="https://login.consultant.ru/link/?req=doc&amp;base=RLAW071&amp;n=324630&amp;dst=100005" TargetMode="External"/><Relationship Id="rId10" Type="http://schemas.openxmlformats.org/officeDocument/2006/relationships/hyperlink" Target="https://login.consultant.ru/link/?req=doc&amp;base=LAW&amp;n=469908&amp;dst=100900" TargetMode="External"/><Relationship Id="rId19" Type="http://schemas.openxmlformats.org/officeDocument/2006/relationships/hyperlink" Target="https://login.consultant.ru/link/?req=doc&amp;base=RLAW071&amp;n=297197&amp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OAS&amp;n=14996&amp;dst=100066" TargetMode="External"/><Relationship Id="rId14" Type="http://schemas.openxmlformats.org/officeDocument/2006/relationships/hyperlink" Target="https://login.consultant.ru/link/?req=doc&amp;base=LAW&amp;n=307317&amp;dst=100011" TargetMode="External"/><Relationship Id="rId22" Type="http://schemas.openxmlformats.org/officeDocument/2006/relationships/hyperlink" Target="https://login.consultant.ru/link/?req=doc&amp;base=RLAW071&amp;n=297197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Сосенкова</dc:creator>
  <cp:lastModifiedBy>Сосенкова</cp:lastModifiedBy>
  <cp:revision>1</cp:revision>
  <dcterms:created xsi:type="dcterms:W3CDTF">2024-03-20T08:39:00Z</dcterms:created>
  <dcterms:modified xsi:type="dcterms:W3CDTF">2024-03-20T08:39:00Z</dcterms:modified>
</cp:coreProperties>
</file>